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894" w:rsidRPr="00F33894" w:rsidRDefault="00F33894" w:rsidP="00F33894">
      <w:pPr>
        <w:rPr>
          <w:rFonts w:asciiTheme="majorHAnsi" w:hAnsiTheme="majorHAnsi"/>
          <w:b/>
          <w:sz w:val="32"/>
        </w:rPr>
      </w:pPr>
      <w:r w:rsidRPr="00F33894">
        <w:rPr>
          <w:rFonts w:asciiTheme="majorHAnsi" w:hAnsiTheme="majorHAnsi"/>
          <w:b/>
          <w:sz w:val="32"/>
        </w:rPr>
        <w:t>PARADISODEBAT  28 AUGUSTUS 2011</w:t>
      </w:r>
    </w:p>
    <w:p w:rsidR="00F33894" w:rsidRPr="00F33894" w:rsidRDefault="00F33894" w:rsidP="00F33894">
      <w:pPr>
        <w:rPr>
          <w:rFonts w:asciiTheme="majorHAnsi" w:hAnsiTheme="majorHAnsi"/>
          <w:sz w:val="32"/>
        </w:rPr>
      </w:pPr>
      <w:r w:rsidRPr="00F33894">
        <w:rPr>
          <w:rFonts w:asciiTheme="majorHAnsi" w:hAnsiTheme="majorHAnsi"/>
          <w:sz w:val="32"/>
        </w:rPr>
        <w:t>inleiding Ad 's-Gravesande</w:t>
      </w:r>
    </w:p>
    <w:p w:rsidR="00F33894" w:rsidRPr="00F33894" w:rsidRDefault="00F33894" w:rsidP="00F33894">
      <w:pPr>
        <w:rPr>
          <w:rFonts w:asciiTheme="majorHAnsi" w:hAnsiTheme="majorHAnsi"/>
          <w:sz w:val="32"/>
        </w:rPr>
      </w:pPr>
    </w:p>
    <w:p w:rsidR="00F33894" w:rsidRPr="00F33894" w:rsidRDefault="00F33894" w:rsidP="00F33894">
      <w:pPr>
        <w:rPr>
          <w:rFonts w:asciiTheme="majorHAnsi" w:hAnsiTheme="majorHAnsi"/>
          <w:sz w:val="32"/>
        </w:rPr>
      </w:pPr>
    </w:p>
    <w:p w:rsidR="00F33894" w:rsidRPr="00F33894" w:rsidRDefault="00F33894" w:rsidP="00F33894">
      <w:pPr>
        <w:rPr>
          <w:rFonts w:asciiTheme="majorHAnsi" w:hAnsiTheme="majorHAnsi"/>
          <w:sz w:val="32"/>
        </w:rPr>
      </w:pPr>
    </w:p>
    <w:p w:rsidR="00F33894" w:rsidRPr="00F33894" w:rsidRDefault="00F33894" w:rsidP="00F33894">
      <w:pPr>
        <w:rPr>
          <w:rFonts w:asciiTheme="majorHAnsi" w:hAnsiTheme="majorHAnsi"/>
          <w:sz w:val="32"/>
        </w:rPr>
      </w:pPr>
      <w:r w:rsidRPr="00F33894">
        <w:rPr>
          <w:rFonts w:asciiTheme="majorHAnsi" w:hAnsiTheme="majorHAnsi"/>
          <w:sz w:val="32"/>
        </w:rPr>
        <w:t>Dames en heren,</w:t>
      </w:r>
    </w:p>
    <w:p w:rsidR="00F33894" w:rsidRPr="00F33894" w:rsidRDefault="00F33894" w:rsidP="00F33894">
      <w:pPr>
        <w:rPr>
          <w:rFonts w:asciiTheme="majorHAnsi" w:hAnsiTheme="majorHAnsi"/>
          <w:sz w:val="32"/>
        </w:rPr>
      </w:pPr>
    </w:p>
    <w:p w:rsidR="00F33894" w:rsidRPr="00F33894" w:rsidRDefault="00F33894" w:rsidP="00F33894">
      <w:pPr>
        <w:rPr>
          <w:rFonts w:asciiTheme="majorHAnsi" w:hAnsiTheme="majorHAnsi"/>
          <w:sz w:val="32"/>
        </w:rPr>
      </w:pPr>
      <w:r w:rsidRPr="00F33894">
        <w:rPr>
          <w:rFonts w:asciiTheme="majorHAnsi" w:hAnsiTheme="majorHAnsi"/>
          <w:sz w:val="32"/>
        </w:rPr>
        <w:t xml:space="preserve">Het is inmiddels traditie om aan het begin van het culturele en politieke seizoen de werelden van kunst en cultuur en de politiek samen te brengen, de hete hangijzers van het cultuurpolitieke debat op tafel te leggen en daar over te debatteren. </w:t>
      </w:r>
    </w:p>
    <w:p w:rsidR="00F33894" w:rsidRPr="00F33894" w:rsidRDefault="00F33894" w:rsidP="00F33894">
      <w:pPr>
        <w:rPr>
          <w:rFonts w:asciiTheme="majorHAnsi" w:hAnsiTheme="majorHAnsi"/>
          <w:sz w:val="32"/>
        </w:rPr>
      </w:pPr>
      <w:r w:rsidRPr="00F33894">
        <w:rPr>
          <w:rFonts w:asciiTheme="majorHAnsi" w:hAnsiTheme="majorHAnsi"/>
          <w:sz w:val="32"/>
        </w:rPr>
        <w:t xml:space="preserve">En de hangijzers zijn heter dan ooit! Wat we vorig jaar nog vreesden is inmiddels werkelijkheid geworden: een BTW-verhoging en een bezuiniging van 200 miljoen die in ijltempo wordt doorgevoerd door een staatssecretaris die dan wel een opvatting heeft, maar geen visie. </w:t>
      </w:r>
    </w:p>
    <w:p w:rsidR="00F33894" w:rsidRPr="00F33894" w:rsidRDefault="00F33894" w:rsidP="00F33894">
      <w:pPr>
        <w:rPr>
          <w:rFonts w:asciiTheme="majorHAnsi" w:hAnsiTheme="majorHAnsi"/>
          <w:sz w:val="32"/>
        </w:rPr>
      </w:pPr>
      <w:r w:rsidRPr="00F33894">
        <w:rPr>
          <w:rFonts w:asciiTheme="majorHAnsi" w:hAnsiTheme="majorHAnsi"/>
          <w:sz w:val="32"/>
        </w:rPr>
        <w:t>Het enige waarop we niet gerekend hadden is op een kabinet dat met ongepast dédain over de kunstwereld zou spreken, en tegelijkertijd de bal doorschuift naar het bedrijfsleven en het mecenaat.</w:t>
      </w:r>
    </w:p>
    <w:p w:rsidR="00F33894" w:rsidRPr="00F33894" w:rsidRDefault="00F33894" w:rsidP="00F33894">
      <w:pPr>
        <w:rPr>
          <w:rFonts w:asciiTheme="majorHAnsi" w:hAnsiTheme="majorHAnsi"/>
          <w:sz w:val="32"/>
        </w:rPr>
      </w:pPr>
    </w:p>
    <w:p w:rsidR="00F33894" w:rsidRPr="00F33894" w:rsidRDefault="00F33894" w:rsidP="00F33894">
      <w:pPr>
        <w:rPr>
          <w:rFonts w:asciiTheme="majorHAnsi" w:hAnsiTheme="majorHAnsi"/>
          <w:sz w:val="32"/>
        </w:rPr>
      </w:pPr>
      <w:r w:rsidRPr="00F33894">
        <w:rPr>
          <w:rFonts w:asciiTheme="majorHAnsi" w:hAnsiTheme="majorHAnsi"/>
          <w:sz w:val="32"/>
        </w:rPr>
        <w:t xml:space="preserve">En nu moeten we verder. </w:t>
      </w:r>
    </w:p>
    <w:p w:rsidR="00F33894" w:rsidRPr="00F33894" w:rsidRDefault="00F33894" w:rsidP="00F33894">
      <w:pPr>
        <w:rPr>
          <w:rFonts w:asciiTheme="majorHAnsi" w:hAnsiTheme="majorHAnsi"/>
          <w:sz w:val="32"/>
        </w:rPr>
      </w:pPr>
      <w:r w:rsidRPr="00F33894">
        <w:rPr>
          <w:rFonts w:asciiTheme="majorHAnsi" w:hAnsiTheme="majorHAnsi"/>
          <w:sz w:val="32"/>
        </w:rPr>
        <w:t xml:space="preserve">Op een moment waarop we nog één volledig seizoen hebben voordat de eerste effecten van dit alles voelbaar en zichtbaar zullen worden. Op een moment waarop veel, maar nog lang niet alles bekend is over de omvang van de bezuinigingen bij provincies en gemeenten. </w:t>
      </w:r>
    </w:p>
    <w:p w:rsidR="00F33894" w:rsidRPr="00F33894" w:rsidRDefault="00F33894" w:rsidP="00F33894">
      <w:pPr>
        <w:rPr>
          <w:rFonts w:asciiTheme="majorHAnsi" w:hAnsiTheme="majorHAnsi"/>
          <w:sz w:val="32"/>
        </w:rPr>
      </w:pPr>
    </w:p>
    <w:p w:rsidR="00F33894" w:rsidRPr="00F33894" w:rsidRDefault="00F33894" w:rsidP="00F33894">
      <w:pPr>
        <w:rPr>
          <w:rFonts w:asciiTheme="majorHAnsi" w:hAnsiTheme="majorHAnsi"/>
          <w:sz w:val="32"/>
        </w:rPr>
      </w:pPr>
      <w:r w:rsidRPr="00F33894">
        <w:rPr>
          <w:rFonts w:asciiTheme="majorHAnsi" w:hAnsiTheme="majorHAnsi"/>
          <w:sz w:val="32"/>
        </w:rPr>
        <w:t>Hoe gaan we deze crisis in de kunsten te lijf? Hoe voorkomen we ellende en hoe kunnen we door inventi</w:t>
      </w:r>
      <w:r>
        <w:rPr>
          <w:rFonts w:asciiTheme="majorHAnsi" w:hAnsiTheme="majorHAnsi"/>
          <w:sz w:val="32"/>
        </w:rPr>
        <w:t>vi</w:t>
      </w:r>
      <w:r w:rsidRPr="00F33894">
        <w:rPr>
          <w:rFonts w:asciiTheme="majorHAnsi" w:hAnsiTheme="majorHAnsi"/>
          <w:sz w:val="32"/>
        </w:rPr>
        <w:t>teit en creativiteit er zelfs in een aantal opzichten beter uitkomen? Hoe kunnen we de omstandigheden zo keren dat de samenleving er niet de dupe van wordt? Hoe behouden we wat van waarde is en hoe creëren we perspectieven voor de toekomst? Waar ligt de sleutel?</w:t>
      </w:r>
    </w:p>
    <w:p w:rsidR="00F33894" w:rsidRDefault="00F33894" w:rsidP="00F33894">
      <w:pPr>
        <w:rPr>
          <w:rFonts w:asciiTheme="majorHAnsi" w:hAnsiTheme="majorHAnsi"/>
          <w:sz w:val="32"/>
        </w:rPr>
      </w:pPr>
      <w:r w:rsidRPr="00F33894">
        <w:rPr>
          <w:rFonts w:asciiTheme="majorHAnsi" w:hAnsiTheme="majorHAnsi"/>
          <w:sz w:val="32"/>
        </w:rPr>
        <w:t xml:space="preserve"> </w:t>
      </w:r>
    </w:p>
    <w:p w:rsidR="00F33894" w:rsidRDefault="00F33894" w:rsidP="00F33894">
      <w:pPr>
        <w:rPr>
          <w:rFonts w:asciiTheme="majorHAnsi" w:hAnsiTheme="majorHAnsi"/>
          <w:sz w:val="32"/>
        </w:rPr>
      </w:pPr>
    </w:p>
    <w:p w:rsidR="00F33894" w:rsidRDefault="00F33894" w:rsidP="00F33894">
      <w:pPr>
        <w:rPr>
          <w:rFonts w:asciiTheme="majorHAnsi" w:hAnsiTheme="majorHAnsi"/>
          <w:sz w:val="32"/>
        </w:rPr>
      </w:pPr>
    </w:p>
    <w:p w:rsidR="00F33894" w:rsidRDefault="00F33894" w:rsidP="00F33894">
      <w:pPr>
        <w:rPr>
          <w:rFonts w:asciiTheme="majorHAnsi" w:hAnsiTheme="majorHAnsi"/>
          <w:sz w:val="32"/>
        </w:rPr>
      </w:pPr>
      <w:r>
        <w:rPr>
          <w:rFonts w:asciiTheme="majorHAnsi" w:hAnsiTheme="majorHAnsi"/>
          <w:sz w:val="32"/>
        </w:rPr>
        <w:t>2</w:t>
      </w:r>
    </w:p>
    <w:p w:rsidR="00F33894" w:rsidRPr="00F33894" w:rsidRDefault="00F33894" w:rsidP="00F33894">
      <w:pPr>
        <w:rPr>
          <w:rFonts w:asciiTheme="majorHAnsi" w:hAnsiTheme="majorHAnsi"/>
          <w:sz w:val="32"/>
        </w:rPr>
      </w:pPr>
    </w:p>
    <w:p w:rsidR="00F33894" w:rsidRPr="00F33894" w:rsidRDefault="00F33894" w:rsidP="00F33894">
      <w:pPr>
        <w:rPr>
          <w:rFonts w:asciiTheme="majorHAnsi" w:hAnsiTheme="majorHAnsi"/>
          <w:sz w:val="32"/>
        </w:rPr>
      </w:pPr>
      <w:r w:rsidRPr="00F33894">
        <w:rPr>
          <w:rFonts w:asciiTheme="majorHAnsi" w:hAnsiTheme="majorHAnsi"/>
          <w:sz w:val="32"/>
        </w:rPr>
        <w:t xml:space="preserve">Geen enkele stad kan zich permitteren niet over het leef- en vestigingsklimaat na te denken. Een stad met een gevarieerd aanbod aan kunst en cultuur –het is geen nieuws- bruist en is aantrekkelijk om in te wonen. Investeren in cultuur stimuleert de lokale economie, genereert banen, trekt bedrijven aan en draagt bij aan innovatie. </w:t>
      </w:r>
    </w:p>
    <w:p w:rsidR="00F33894" w:rsidRPr="00F33894" w:rsidRDefault="00F33894" w:rsidP="00F33894">
      <w:pPr>
        <w:rPr>
          <w:rFonts w:asciiTheme="majorHAnsi" w:hAnsiTheme="majorHAnsi"/>
          <w:sz w:val="32"/>
        </w:rPr>
      </w:pPr>
      <w:r w:rsidRPr="00F33894">
        <w:rPr>
          <w:rFonts w:asciiTheme="majorHAnsi" w:hAnsiTheme="majorHAnsi"/>
          <w:sz w:val="32"/>
        </w:rPr>
        <w:t>Onderzoek hiernaar van Gerard Marlet, verbonden aan de Atlas voor Gemeenten</w:t>
      </w:r>
      <w:r w:rsidRPr="00F33894">
        <w:rPr>
          <w:rFonts w:asciiTheme="majorHAnsi" w:hAnsiTheme="majorHAnsi"/>
          <w:sz w:val="32"/>
        </w:rPr>
        <w:t>,</w:t>
      </w:r>
      <w:r w:rsidRPr="00F33894">
        <w:rPr>
          <w:rFonts w:asciiTheme="majorHAnsi" w:hAnsiTheme="majorHAnsi"/>
          <w:sz w:val="32"/>
        </w:rPr>
        <w:t xml:space="preserve"> bevestigt dat. </w:t>
      </w:r>
    </w:p>
    <w:p w:rsidR="00F33894" w:rsidRPr="00F33894" w:rsidRDefault="00F33894" w:rsidP="00F33894">
      <w:pPr>
        <w:rPr>
          <w:rFonts w:asciiTheme="majorHAnsi" w:hAnsiTheme="majorHAnsi"/>
          <w:sz w:val="32"/>
        </w:rPr>
      </w:pPr>
      <w:r w:rsidRPr="00F33894">
        <w:rPr>
          <w:rFonts w:asciiTheme="majorHAnsi" w:hAnsiTheme="majorHAnsi"/>
          <w:sz w:val="32"/>
        </w:rPr>
        <w:t>De economie groeit gemiddeld sneller en herstelt zich eerder in gemeenten met een hoogwaardig cultuuraanbod. Méér dan wat wordt geïnvesteerd vloeit op vele manieren in de overheidskassa's terug, zelfs via de onroerend</w:t>
      </w:r>
      <w:r w:rsidRPr="00F33894">
        <w:rPr>
          <w:rFonts w:asciiTheme="majorHAnsi" w:hAnsiTheme="majorHAnsi"/>
          <w:sz w:val="32"/>
        </w:rPr>
        <w:t xml:space="preserve"> </w:t>
      </w:r>
      <w:r w:rsidRPr="00F33894">
        <w:rPr>
          <w:rFonts w:asciiTheme="majorHAnsi" w:hAnsiTheme="majorHAnsi"/>
          <w:sz w:val="32"/>
        </w:rPr>
        <w:t>goed</w:t>
      </w:r>
      <w:r w:rsidRPr="00F33894">
        <w:rPr>
          <w:rFonts w:asciiTheme="majorHAnsi" w:hAnsiTheme="majorHAnsi"/>
          <w:sz w:val="32"/>
        </w:rPr>
        <w:t>-</w:t>
      </w:r>
      <w:r w:rsidRPr="00F33894">
        <w:rPr>
          <w:rFonts w:asciiTheme="majorHAnsi" w:hAnsiTheme="majorHAnsi"/>
          <w:sz w:val="32"/>
        </w:rPr>
        <w:t>markt en de grondprijzen.</w:t>
      </w:r>
    </w:p>
    <w:p w:rsidR="00F33894" w:rsidRPr="00F33894" w:rsidRDefault="00F33894" w:rsidP="00F33894">
      <w:pPr>
        <w:rPr>
          <w:rFonts w:asciiTheme="majorHAnsi" w:hAnsiTheme="majorHAnsi"/>
          <w:sz w:val="32"/>
        </w:rPr>
      </w:pPr>
    </w:p>
    <w:p w:rsidR="00F33894" w:rsidRPr="00F33894" w:rsidRDefault="00F33894" w:rsidP="00F33894">
      <w:pPr>
        <w:widowControl w:val="0"/>
        <w:autoSpaceDE w:val="0"/>
        <w:autoSpaceDN w:val="0"/>
        <w:adjustRightInd w:val="0"/>
        <w:spacing w:after="240" w:line="440" w:lineRule="atLeast"/>
        <w:rPr>
          <w:rFonts w:asciiTheme="majorHAnsi" w:hAnsiTheme="majorHAnsi"/>
          <w:sz w:val="32"/>
        </w:rPr>
      </w:pPr>
      <w:r w:rsidRPr="00F33894">
        <w:rPr>
          <w:rFonts w:asciiTheme="majorHAnsi" w:hAnsiTheme="majorHAnsi"/>
          <w:sz w:val="32"/>
        </w:rPr>
        <w:t>De Tweede Kamer heeft zich tijdens het debat van eind juni Oost-Indisch doof gehouden voor waarschuwingen dat de bezuinigingen veel meer kosten dan ze opbrengen en niet alleen de kuns</w:t>
      </w:r>
      <w:r w:rsidR="00A71108">
        <w:rPr>
          <w:rFonts w:asciiTheme="majorHAnsi" w:hAnsiTheme="majorHAnsi"/>
          <w:sz w:val="32"/>
        </w:rPr>
        <w:t>ten treffen</w:t>
      </w:r>
      <w:r w:rsidRPr="00F33894">
        <w:rPr>
          <w:rFonts w:asciiTheme="majorHAnsi" w:hAnsiTheme="majorHAnsi"/>
          <w:sz w:val="32"/>
        </w:rPr>
        <w:t xml:space="preserve">, maar de </w:t>
      </w:r>
      <w:r w:rsidRPr="00F33894">
        <w:rPr>
          <w:rFonts w:asciiTheme="majorHAnsi" w:hAnsiTheme="majorHAnsi"/>
          <w:i/>
          <w:sz w:val="32"/>
        </w:rPr>
        <w:t>hele</w:t>
      </w:r>
      <w:r w:rsidRPr="00F33894">
        <w:rPr>
          <w:rFonts w:asciiTheme="majorHAnsi" w:hAnsiTheme="majorHAnsi"/>
          <w:sz w:val="32"/>
        </w:rPr>
        <w:t xml:space="preserve"> samenleving. Zeker als er zo snel, zo disproportioneel en zoveel in korte tijd wordt bezuinigd, </w:t>
      </w:r>
      <w:r w:rsidRPr="00F33894">
        <w:rPr>
          <w:rFonts w:asciiTheme="majorHAnsi" w:hAnsiTheme="majorHAnsi"/>
          <w:sz w:val="32"/>
        </w:rPr>
        <w:t xml:space="preserve">en al helemaal </w:t>
      </w:r>
      <w:r w:rsidRPr="00F33894">
        <w:rPr>
          <w:rFonts w:asciiTheme="majorHAnsi" w:hAnsiTheme="majorHAnsi"/>
          <w:sz w:val="32"/>
        </w:rPr>
        <w:t xml:space="preserve">in combinatie met een BTW-verhoging. </w:t>
      </w:r>
    </w:p>
    <w:p w:rsidR="00F33894" w:rsidRPr="00F33894" w:rsidRDefault="00F33894" w:rsidP="00F33894">
      <w:pPr>
        <w:widowControl w:val="0"/>
        <w:autoSpaceDE w:val="0"/>
        <w:autoSpaceDN w:val="0"/>
        <w:adjustRightInd w:val="0"/>
        <w:spacing w:after="240" w:line="440" w:lineRule="atLeast"/>
        <w:rPr>
          <w:rFonts w:asciiTheme="majorHAnsi" w:hAnsiTheme="majorHAnsi"/>
          <w:sz w:val="32"/>
        </w:rPr>
      </w:pPr>
      <w:r w:rsidRPr="00F33894">
        <w:rPr>
          <w:rFonts w:asciiTheme="majorHAnsi" w:hAnsiTheme="majorHAnsi"/>
          <w:sz w:val="32"/>
        </w:rPr>
        <w:t xml:space="preserve">De oproepen van Kunsten '92 </w:t>
      </w:r>
      <w:r w:rsidRPr="00F33894">
        <w:rPr>
          <w:rFonts w:asciiTheme="majorHAnsi" w:hAnsiTheme="majorHAnsi"/>
          <w:sz w:val="32"/>
        </w:rPr>
        <w:t>aan het Kabinet om de hand uit te steken naar de cultuursector als men wil dat private partijen en bedrijfsleven betrokken raken en meer investeren</w:t>
      </w:r>
      <w:r w:rsidRPr="00F33894">
        <w:rPr>
          <w:rFonts w:asciiTheme="majorHAnsi" w:hAnsiTheme="majorHAnsi"/>
          <w:sz w:val="32"/>
        </w:rPr>
        <w:t>,</w:t>
      </w:r>
      <w:r w:rsidRPr="00F33894">
        <w:rPr>
          <w:rFonts w:asciiTheme="majorHAnsi" w:hAnsiTheme="majorHAnsi"/>
          <w:sz w:val="32"/>
        </w:rPr>
        <w:t xml:space="preserve"> hebben tot niets geleid. </w:t>
      </w:r>
    </w:p>
    <w:p w:rsidR="00F33894" w:rsidRPr="00F33894" w:rsidRDefault="00F33894" w:rsidP="00F33894">
      <w:pPr>
        <w:widowControl w:val="0"/>
        <w:autoSpaceDE w:val="0"/>
        <w:autoSpaceDN w:val="0"/>
        <w:adjustRightInd w:val="0"/>
        <w:spacing w:after="240" w:line="440" w:lineRule="atLeast"/>
        <w:rPr>
          <w:rFonts w:asciiTheme="majorHAnsi" w:hAnsiTheme="majorHAnsi"/>
          <w:sz w:val="32"/>
        </w:rPr>
      </w:pPr>
      <w:r w:rsidRPr="00F33894">
        <w:rPr>
          <w:rFonts w:asciiTheme="majorHAnsi" w:hAnsiTheme="majorHAnsi"/>
          <w:sz w:val="32"/>
        </w:rPr>
        <w:t xml:space="preserve">Inmiddels beginnen de feiten en cijfers boekdelen te spreken: </w:t>
      </w:r>
    </w:p>
    <w:p w:rsidR="00F33894" w:rsidRPr="00F33894" w:rsidRDefault="00F33894" w:rsidP="00F33894">
      <w:pPr>
        <w:widowControl w:val="0"/>
        <w:autoSpaceDE w:val="0"/>
        <w:autoSpaceDN w:val="0"/>
        <w:adjustRightInd w:val="0"/>
        <w:spacing w:after="240" w:line="440" w:lineRule="atLeast"/>
        <w:rPr>
          <w:rFonts w:asciiTheme="majorHAnsi" w:hAnsiTheme="majorHAnsi"/>
          <w:sz w:val="32"/>
        </w:rPr>
      </w:pPr>
      <w:r w:rsidRPr="00F33894">
        <w:rPr>
          <w:rFonts w:asciiTheme="majorHAnsi" w:hAnsiTheme="majorHAnsi"/>
          <w:sz w:val="32"/>
        </w:rPr>
        <w:t>- cijfers van de VSCD: 14% minder kaartverkoop, als gevolg van de BTW-verhoging. 9% minder voorstellingen en concerten, 18% minder omzet, nadat 2009 en 2010 als gevolg van de crisis ook al forse terugval</w:t>
      </w:r>
      <w:r w:rsidRPr="00F33894">
        <w:rPr>
          <w:rFonts w:asciiTheme="majorHAnsi" w:hAnsiTheme="majorHAnsi"/>
          <w:sz w:val="32"/>
        </w:rPr>
        <w:t>len</w:t>
      </w:r>
      <w:r w:rsidRPr="00F33894">
        <w:rPr>
          <w:rFonts w:asciiTheme="majorHAnsi" w:hAnsiTheme="majorHAnsi"/>
          <w:sz w:val="32"/>
        </w:rPr>
        <w:t xml:space="preserve"> lieten zien</w:t>
      </w:r>
    </w:p>
    <w:p w:rsidR="00F33894" w:rsidRPr="00F33894" w:rsidRDefault="00F33894" w:rsidP="00F33894">
      <w:pPr>
        <w:widowControl w:val="0"/>
        <w:autoSpaceDE w:val="0"/>
        <w:autoSpaceDN w:val="0"/>
        <w:adjustRightInd w:val="0"/>
        <w:spacing w:after="240" w:line="440" w:lineRule="atLeast"/>
        <w:rPr>
          <w:rFonts w:asciiTheme="majorHAnsi" w:hAnsiTheme="majorHAnsi"/>
          <w:sz w:val="32"/>
        </w:rPr>
      </w:pPr>
      <w:r w:rsidRPr="00F33894">
        <w:rPr>
          <w:rFonts w:asciiTheme="majorHAnsi" w:hAnsiTheme="majorHAnsi"/>
          <w:sz w:val="32"/>
        </w:rPr>
        <w:t xml:space="preserve">- cijfers van Bureau Berenschot: dat verwacht 1 miljard euro minder inkomsten voor de sector in 2013. </w:t>
      </w:r>
    </w:p>
    <w:p w:rsidR="00F33894" w:rsidRDefault="00F33894" w:rsidP="00F33894">
      <w:pPr>
        <w:widowControl w:val="0"/>
        <w:autoSpaceDE w:val="0"/>
        <w:autoSpaceDN w:val="0"/>
        <w:adjustRightInd w:val="0"/>
        <w:spacing w:after="240" w:line="440" w:lineRule="atLeast"/>
        <w:rPr>
          <w:rFonts w:asciiTheme="majorHAnsi" w:hAnsiTheme="majorHAnsi"/>
          <w:sz w:val="32"/>
        </w:rPr>
      </w:pPr>
      <w:r>
        <w:rPr>
          <w:rFonts w:asciiTheme="majorHAnsi" w:hAnsiTheme="majorHAnsi"/>
          <w:sz w:val="32"/>
        </w:rPr>
        <w:t>3</w:t>
      </w:r>
    </w:p>
    <w:p w:rsidR="00F33894" w:rsidRDefault="00F33894" w:rsidP="00F33894">
      <w:pPr>
        <w:widowControl w:val="0"/>
        <w:autoSpaceDE w:val="0"/>
        <w:autoSpaceDN w:val="0"/>
        <w:adjustRightInd w:val="0"/>
        <w:spacing w:after="240" w:line="440" w:lineRule="atLeast"/>
        <w:rPr>
          <w:rFonts w:asciiTheme="majorHAnsi" w:hAnsiTheme="majorHAnsi"/>
          <w:sz w:val="32"/>
        </w:rPr>
      </w:pPr>
    </w:p>
    <w:p w:rsidR="00F33894" w:rsidRPr="00F33894" w:rsidRDefault="00F33894" w:rsidP="00F33894">
      <w:pPr>
        <w:widowControl w:val="0"/>
        <w:autoSpaceDE w:val="0"/>
        <w:autoSpaceDN w:val="0"/>
        <w:adjustRightInd w:val="0"/>
        <w:spacing w:after="240" w:line="440" w:lineRule="atLeast"/>
        <w:rPr>
          <w:rFonts w:asciiTheme="majorHAnsi" w:hAnsiTheme="majorHAnsi"/>
          <w:sz w:val="32"/>
        </w:rPr>
      </w:pPr>
      <w:r w:rsidRPr="00F33894">
        <w:rPr>
          <w:rFonts w:asciiTheme="majorHAnsi" w:hAnsiTheme="majorHAnsi"/>
          <w:sz w:val="32"/>
        </w:rPr>
        <w:t>- en onderzoek van de Atlas voor Gemeenten</w:t>
      </w:r>
      <w:r w:rsidRPr="00F33894">
        <w:rPr>
          <w:rFonts w:asciiTheme="majorHAnsi" w:hAnsiTheme="majorHAnsi"/>
          <w:sz w:val="32"/>
        </w:rPr>
        <w:t>:</w:t>
      </w:r>
      <w:r w:rsidRPr="00F33894">
        <w:rPr>
          <w:rFonts w:asciiTheme="majorHAnsi" w:hAnsiTheme="majorHAnsi"/>
          <w:sz w:val="32"/>
        </w:rPr>
        <w:t xml:space="preserve"> </w:t>
      </w:r>
      <w:r w:rsidRPr="00F33894">
        <w:rPr>
          <w:rFonts w:asciiTheme="majorHAnsi" w:hAnsiTheme="majorHAnsi"/>
          <w:sz w:val="32"/>
        </w:rPr>
        <w:t>dat bevestigt</w:t>
      </w:r>
      <w:r w:rsidRPr="00F33894">
        <w:rPr>
          <w:rFonts w:asciiTheme="majorHAnsi" w:hAnsiTheme="majorHAnsi"/>
          <w:sz w:val="32"/>
        </w:rPr>
        <w:t xml:space="preserve"> dat de kosten inderdaad veel hoger zijn dan de opbrengsten</w:t>
      </w:r>
      <w:r w:rsidRPr="00F33894">
        <w:rPr>
          <w:rFonts w:asciiTheme="majorHAnsi" w:hAnsiTheme="majorHAnsi"/>
          <w:sz w:val="32"/>
        </w:rPr>
        <w:t>,</w:t>
      </w:r>
      <w:r w:rsidRPr="00F33894">
        <w:rPr>
          <w:rFonts w:asciiTheme="majorHAnsi" w:hAnsiTheme="majorHAnsi"/>
          <w:sz w:val="32"/>
        </w:rPr>
        <w:t xml:space="preserve"> wanneer te snel teveel wordt bezuinigd. U hoort daar straks meer over.</w:t>
      </w:r>
    </w:p>
    <w:p w:rsidR="00F33894" w:rsidRPr="00F33894" w:rsidRDefault="00F33894" w:rsidP="00F33894">
      <w:pPr>
        <w:widowControl w:val="0"/>
        <w:autoSpaceDE w:val="0"/>
        <w:autoSpaceDN w:val="0"/>
        <w:adjustRightInd w:val="0"/>
        <w:spacing w:after="240" w:line="440" w:lineRule="atLeast"/>
        <w:rPr>
          <w:rFonts w:asciiTheme="majorHAnsi" w:hAnsiTheme="majorHAnsi"/>
          <w:sz w:val="32"/>
        </w:rPr>
      </w:pPr>
      <w:r w:rsidRPr="00F33894">
        <w:rPr>
          <w:rFonts w:asciiTheme="majorHAnsi" w:hAnsiTheme="majorHAnsi"/>
          <w:sz w:val="32"/>
        </w:rPr>
        <w:t>Laat ik hierbij voorop stellen, dat er vanmiddag meer in het geding is dan welvaartscijfers en economische belangen. Een maatschappij die geregeerd wordt door het geld leidt tot ellende,  dat hebben we van deze crisis wel geleerd. Als we de kritische en creatieve geest van de samenleving niet koesteren</w:t>
      </w:r>
      <w:r w:rsidRPr="00F33894">
        <w:rPr>
          <w:rFonts w:asciiTheme="majorHAnsi" w:hAnsiTheme="majorHAnsi"/>
          <w:sz w:val="32"/>
        </w:rPr>
        <w:t>,</w:t>
      </w:r>
      <w:r w:rsidRPr="00F33894">
        <w:rPr>
          <w:rFonts w:asciiTheme="majorHAnsi" w:hAnsiTheme="majorHAnsi"/>
          <w:sz w:val="32"/>
        </w:rPr>
        <w:t xml:space="preserve"> hebben we m</w:t>
      </w:r>
      <w:r w:rsidRPr="00F33894">
        <w:rPr>
          <w:rFonts w:asciiTheme="majorHAnsi" w:hAnsiTheme="majorHAnsi"/>
          <w:sz w:val="32"/>
        </w:rPr>
        <w:t>éé</w:t>
      </w:r>
      <w:r w:rsidRPr="00F33894">
        <w:rPr>
          <w:rFonts w:asciiTheme="majorHAnsi" w:hAnsiTheme="majorHAnsi"/>
          <w:sz w:val="32"/>
        </w:rPr>
        <w:t xml:space="preserve">r dan een welvaartsprobleem. </w:t>
      </w:r>
    </w:p>
    <w:p w:rsidR="00F33894" w:rsidRPr="00F33894" w:rsidRDefault="00F33894" w:rsidP="00F33894">
      <w:pPr>
        <w:rPr>
          <w:rFonts w:asciiTheme="majorHAnsi" w:hAnsiTheme="majorHAnsi"/>
          <w:sz w:val="32"/>
        </w:rPr>
      </w:pPr>
      <w:r w:rsidRPr="00F33894">
        <w:rPr>
          <w:rFonts w:asciiTheme="majorHAnsi" w:hAnsiTheme="majorHAnsi"/>
          <w:sz w:val="32"/>
        </w:rPr>
        <w:t xml:space="preserve">Onze oproep: </w:t>
      </w:r>
    </w:p>
    <w:p w:rsidR="00F33894" w:rsidRPr="00F33894" w:rsidRDefault="00F33894" w:rsidP="00F33894">
      <w:pPr>
        <w:rPr>
          <w:rFonts w:asciiTheme="majorHAnsi" w:hAnsiTheme="majorHAnsi"/>
          <w:sz w:val="32"/>
        </w:rPr>
      </w:pPr>
      <w:r w:rsidRPr="003966F7">
        <w:rPr>
          <w:rFonts w:asciiTheme="majorHAnsi" w:hAnsiTheme="majorHAnsi"/>
          <w:sz w:val="32"/>
          <w:u w:val="single"/>
        </w:rPr>
        <w:t>Kunstensector</w:t>
      </w:r>
      <w:r w:rsidRPr="00F33894">
        <w:rPr>
          <w:rFonts w:asciiTheme="majorHAnsi" w:hAnsiTheme="majorHAnsi"/>
          <w:sz w:val="32"/>
        </w:rPr>
        <w:t xml:space="preserve">: wacht de afbraak niet af, ga niet bij de pakken neerzitten, werk samen, gebruik de omstandigheden voor versnelde verandering en vernieuwing en durf ook te investeren. </w:t>
      </w:r>
    </w:p>
    <w:p w:rsidR="00F33894" w:rsidRPr="00F33894" w:rsidRDefault="00F33894" w:rsidP="00F33894">
      <w:pPr>
        <w:rPr>
          <w:rFonts w:asciiTheme="majorHAnsi" w:hAnsiTheme="majorHAnsi"/>
          <w:sz w:val="32"/>
        </w:rPr>
      </w:pPr>
      <w:r w:rsidRPr="00F33894">
        <w:rPr>
          <w:rFonts w:asciiTheme="majorHAnsi" w:hAnsiTheme="majorHAnsi"/>
          <w:sz w:val="32"/>
        </w:rPr>
        <w:t xml:space="preserve">We kunnen het ons niet permitteren een groot deel van de </w:t>
      </w:r>
      <w:r w:rsidR="003966F7">
        <w:rPr>
          <w:rFonts w:asciiTheme="majorHAnsi" w:hAnsiTheme="majorHAnsi"/>
          <w:sz w:val="32"/>
        </w:rPr>
        <w:t xml:space="preserve">Culturele en de </w:t>
      </w:r>
      <w:r w:rsidRPr="00F33894">
        <w:rPr>
          <w:rFonts w:asciiTheme="majorHAnsi" w:hAnsiTheme="majorHAnsi"/>
          <w:sz w:val="32"/>
        </w:rPr>
        <w:t xml:space="preserve">Creatieve Sector, nota bene benoemd tot speerpunt van onze economie, door ondoordachte besluiten in de afvoerput te zien verdwijnen.  </w:t>
      </w:r>
    </w:p>
    <w:p w:rsidR="00F33894" w:rsidRPr="00F33894" w:rsidRDefault="00F33894" w:rsidP="00F33894">
      <w:pPr>
        <w:rPr>
          <w:rFonts w:asciiTheme="majorHAnsi" w:hAnsiTheme="majorHAnsi"/>
          <w:sz w:val="32"/>
        </w:rPr>
      </w:pPr>
      <w:r w:rsidRPr="003966F7">
        <w:rPr>
          <w:rFonts w:asciiTheme="majorHAnsi" w:hAnsiTheme="majorHAnsi"/>
          <w:sz w:val="32"/>
          <w:u w:val="single"/>
        </w:rPr>
        <w:t>Gemeenten</w:t>
      </w:r>
      <w:r w:rsidRPr="00F33894">
        <w:rPr>
          <w:rFonts w:asciiTheme="majorHAnsi" w:hAnsiTheme="majorHAnsi"/>
          <w:sz w:val="32"/>
        </w:rPr>
        <w:t>: bezuinig als het niet anders kan, maar doe het slim. Herschik en investeer waar mogelijk, met behoud van diversiteit en kwaliteit</w:t>
      </w:r>
      <w:r w:rsidRPr="00F33894">
        <w:rPr>
          <w:rFonts w:asciiTheme="majorHAnsi" w:hAnsiTheme="majorHAnsi"/>
          <w:sz w:val="32"/>
        </w:rPr>
        <w:t xml:space="preserve"> van het aanbod</w:t>
      </w:r>
      <w:r w:rsidRPr="00F33894">
        <w:rPr>
          <w:rFonts w:asciiTheme="majorHAnsi" w:hAnsiTheme="majorHAnsi"/>
          <w:sz w:val="32"/>
        </w:rPr>
        <w:t xml:space="preserve">. </w:t>
      </w:r>
    </w:p>
    <w:p w:rsidR="00F33894" w:rsidRPr="00F33894" w:rsidRDefault="00F33894" w:rsidP="00F33894">
      <w:pPr>
        <w:rPr>
          <w:rFonts w:asciiTheme="majorHAnsi" w:hAnsiTheme="majorHAnsi"/>
          <w:sz w:val="32"/>
        </w:rPr>
      </w:pPr>
      <w:r w:rsidRPr="003966F7">
        <w:rPr>
          <w:rFonts w:asciiTheme="majorHAnsi" w:hAnsiTheme="majorHAnsi"/>
          <w:sz w:val="32"/>
          <w:u w:val="single"/>
        </w:rPr>
        <w:t>Tweede Kamer</w:t>
      </w:r>
      <w:r w:rsidRPr="00F33894">
        <w:rPr>
          <w:rFonts w:asciiTheme="majorHAnsi" w:hAnsiTheme="majorHAnsi"/>
          <w:sz w:val="32"/>
        </w:rPr>
        <w:t xml:space="preserve">: temper het tempo van de bezuinigingen </w:t>
      </w:r>
      <w:r w:rsidRPr="00F33894">
        <w:rPr>
          <w:rFonts w:asciiTheme="majorHAnsi" w:hAnsiTheme="majorHAnsi"/>
          <w:sz w:val="32"/>
        </w:rPr>
        <w:t xml:space="preserve">alsnog </w:t>
      </w:r>
      <w:r w:rsidRPr="00F33894">
        <w:rPr>
          <w:rFonts w:asciiTheme="majorHAnsi" w:hAnsiTheme="majorHAnsi"/>
          <w:sz w:val="32"/>
        </w:rPr>
        <w:t xml:space="preserve">en breng de BTW gewoon weer naar 6%. Creëer de juiste voorwaarden voor ondernemerschap, om te beginnen met een waarlijk goede Geefwet. </w:t>
      </w:r>
    </w:p>
    <w:p w:rsidR="00F33894" w:rsidRPr="00F33894" w:rsidRDefault="00F33894" w:rsidP="00F33894">
      <w:pPr>
        <w:rPr>
          <w:rFonts w:asciiTheme="majorHAnsi" w:hAnsiTheme="majorHAnsi"/>
          <w:sz w:val="32"/>
        </w:rPr>
      </w:pPr>
    </w:p>
    <w:p w:rsidR="00F33894" w:rsidRPr="00F33894" w:rsidRDefault="00F33894" w:rsidP="00F33894">
      <w:pPr>
        <w:rPr>
          <w:rFonts w:asciiTheme="majorHAnsi" w:hAnsiTheme="majorHAnsi"/>
          <w:sz w:val="32"/>
        </w:rPr>
      </w:pPr>
      <w:r w:rsidRPr="00F33894">
        <w:rPr>
          <w:rFonts w:asciiTheme="majorHAnsi" w:hAnsiTheme="majorHAnsi"/>
          <w:sz w:val="32"/>
        </w:rPr>
        <w:t>Dames en heren, blij dat u er allemaal bent, maar vooral blij dat de leiding van deze middag in handen is van moderator Ruben Maes</w:t>
      </w:r>
      <w:r w:rsidRPr="00F33894">
        <w:rPr>
          <w:rFonts w:asciiTheme="majorHAnsi" w:hAnsiTheme="majorHAnsi"/>
          <w:sz w:val="32"/>
        </w:rPr>
        <w:t>.</w:t>
      </w:r>
    </w:p>
    <w:p w:rsidR="00F33894" w:rsidRPr="00F33894" w:rsidRDefault="00F33894" w:rsidP="00F33894">
      <w:pPr>
        <w:rPr>
          <w:rFonts w:asciiTheme="majorHAnsi" w:hAnsiTheme="majorHAnsi"/>
          <w:sz w:val="32"/>
        </w:rPr>
      </w:pPr>
    </w:p>
    <w:p w:rsidR="00F33894" w:rsidRPr="00F33894" w:rsidRDefault="00F33894" w:rsidP="00F33894">
      <w:pPr>
        <w:rPr>
          <w:rFonts w:asciiTheme="majorHAnsi" w:hAnsiTheme="majorHAnsi"/>
          <w:sz w:val="32"/>
        </w:rPr>
      </w:pPr>
    </w:p>
    <w:p w:rsidR="00975A9F" w:rsidRPr="00F33894" w:rsidRDefault="00F33894">
      <w:pPr>
        <w:rPr>
          <w:rFonts w:asciiTheme="majorHAnsi" w:hAnsiTheme="majorHAnsi"/>
          <w:sz w:val="20"/>
        </w:rPr>
      </w:pPr>
      <w:r w:rsidRPr="00F33894">
        <w:rPr>
          <w:rFonts w:asciiTheme="majorHAnsi" w:hAnsiTheme="majorHAnsi"/>
          <w:sz w:val="20"/>
        </w:rPr>
        <w:t>720</w:t>
      </w:r>
      <w:r w:rsidRPr="00F33894">
        <w:rPr>
          <w:rFonts w:asciiTheme="majorHAnsi" w:hAnsiTheme="majorHAnsi"/>
          <w:sz w:val="20"/>
        </w:rPr>
        <w:t xml:space="preserve"> woorden</w:t>
      </w:r>
    </w:p>
    <w:sectPr w:rsidR="00975A9F" w:rsidRPr="00F33894" w:rsidSect="00C26A09">
      <w:pgSz w:w="11900" w:h="16840"/>
      <w:pgMar w:top="1417" w:right="1417" w:bottom="1417" w:left="1417"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33894"/>
  </w:rsids>
  <m:mathPr>
    <m:mathFont m:val="Impact"/>
    <m:brkBin m:val="before"/>
    <m:brkBinSub m:val="--"/>
    <m:smallFrac m:val="off"/>
    <m:dispDef m:val="off"/>
    <m:lMargin m:val="0"/>
    <m:rMargin m:val="0"/>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F33894"/>
    <w:rPr>
      <w:rFonts w:ascii="Cambria" w:eastAsia="Cambria" w:hAnsi="Cambria" w:cs="Times New Roman"/>
    </w:rPr>
  </w:style>
  <w:style w:type="character" w:default="1" w:styleId="Standaardalinea-lettertype">
    <w:name w:val="Default Paragraph Font"/>
    <w:semiHidden/>
    <w:unhideWhenUsed/>
  </w:style>
  <w:style w:type="table" w:default="1" w:styleId="Standaardtabel">
    <w:name w:val="Normal Table"/>
    <w:semiHidden/>
    <w:unhideWhenUsed/>
    <w:qFormat/>
    <w:tblPr>
      <w:tblInd w:w="0" w:type="dxa"/>
      <w:tblCellMar>
        <w:top w:w="0" w:type="dxa"/>
        <w:left w:w="108" w:type="dxa"/>
        <w:bottom w:w="0" w:type="dxa"/>
        <w:right w:w="108" w:type="dxa"/>
      </w:tblCellMar>
    </w:tblPr>
  </w:style>
  <w:style w:type="numbering" w:default="1" w:styleId="Geenlij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546</TotalTime>
  <Pages>1</Pages>
  <Words>711</Words>
  <Characters>3631</Characters>
  <Application>Microsoft Macintosh Word</Application>
  <DocSecurity>0</DocSecurity>
  <Lines>86</Lines>
  <Paragraphs>23</Paragraphs>
  <ScaleCrop>false</ScaleCrop>
  <Company>AA Kunst en Media</Company>
  <LinksUpToDate>false</LinksUpToDate>
  <CharactersWithSpaces>4983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 's-Gravesande</dc:creator>
  <cp:keywords/>
  <cp:lastModifiedBy>Ad 's-Gravesande</cp:lastModifiedBy>
  <cp:revision>3</cp:revision>
  <cp:lastPrinted>2011-08-28T12:56:00Z</cp:lastPrinted>
  <dcterms:created xsi:type="dcterms:W3CDTF">2011-08-28T12:35:00Z</dcterms:created>
  <dcterms:modified xsi:type="dcterms:W3CDTF">2011-08-28T21:44:00Z</dcterms:modified>
</cp:coreProperties>
</file>